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73" w:rsidRDefault="006D62A5" w:rsidP="0033617D">
      <w:pPr>
        <w:jc w:val="center"/>
        <w:rPr>
          <w:b/>
          <w:sz w:val="32"/>
          <w:szCs w:val="32"/>
        </w:rPr>
      </w:pPr>
      <w:r>
        <w:rPr>
          <w:noProof/>
          <w:lang w:eastAsia="en-GB"/>
        </w:rPr>
        <w:drawing>
          <wp:anchor distT="0" distB="0" distL="114300" distR="114300" simplePos="0" relativeHeight="251657215" behindDoc="1" locked="0" layoutInCell="1" allowOverlap="1" wp14:anchorId="766A4820" wp14:editId="665DF27A">
            <wp:simplePos x="0" y="0"/>
            <wp:positionH relativeFrom="column">
              <wp:posOffset>-823595</wp:posOffset>
            </wp:positionH>
            <wp:positionV relativeFrom="paragraph">
              <wp:posOffset>-168275</wp:posOffset>
            </wp:positionV>
            <wp:extent cx="7327265" cy="9753600"/>
            <wp:effectExtent l="0" t="0" r="6985" b="0"/>
            <wp:wrapNone/>
            <wp:docPr id="8" name="Picture 8" descr="F:\CrossOrg\Marketing-W\Brand &amp; Advertising\PROJECTS\2015\A00074 Education Templates\LEGO Robotics Workshop Gui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ossOrg\Marketing-W\Brand &amp; Advertising\PROJECTS\2015\A00074 Education Templates\LEGO Robotics Workshop Guid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7265" cy="975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D5" w:rsidRPr="00E83AEB">
        <w:rPr>
          <w:b/>
          <w:noProof/>
          <w:sz w:val="32"/>
          <w:szCs w:val="32"/>
          <w:lang w:eastAsia="en-GB"/>
        </w:rPr>
        <w:drawing>
          <wp:anchor distT="0" distB="0" distL="114300" distR="114300" simplePos="0" relativeHeight="251659264" behindDoc="0" locked="0" layoutInCell="1" allowOverlap="1" wp14:anchorId="103F210A" wp14:editId="60E33A72">
            <wp:simplePos x="0" y="0"/>
            <wp:positionH relativeFrom="column">
              <wp:posOffset>4766310</wp:posOffset>
            </wp:positionH>
            <wp:positionV relativeFrom="paragraph">
              <wp:posOffset>-733425</wp:posOffset>
            </wp:positionV>
            <wp:extent cx="1736725" cy="419100"/>
            <wp:effectExtent l="0" t="0" r="0" b="0"/>
            <wp:wrapNone/>
            <wp:docPr id="2" name="Picture 2" descr="F:\CrossOrg\Marketing-W\Education\2015\Education Facilitator\Minifigures and Badge\LE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rossOrg\Marketing-W\Education\2015\Education Facilitator\Minifigures and Badge\LEGO-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7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D5">
        <w:rPr>
          <w:b/>
          <w:noProof/>
          <w:sz w:val="32"/>
          <w:szCs w:val="32"/>
          <w:lang w:eastAsia="en-GB"/>
        </w:rPr>
        <w:drawing>
          <wp:anchor distT="0" distB="0" distL="114300" distR="114300" simplePos="0" relativeHeight="251661312" behindDoc="0" locked="0" layoutInCell="1" allowOverlap="1" wp14:anchorId="08462200" wp14:editId="059313C6">
            <wp:simplePos x="0" y="0"/>
            <wp:positionH relativeFrom="column">
              <wp:posOffset>-857250</wp:posOffset>
            </wp:positionH>
            <wp:positionV relativeFrom="paragraph">
              <wp:posOffset>-885190</wp:posOffset>
            </wp:positionV>
            <wp:extent cx="1657350" cy="702200"/>
            <wp:effectExtent l="0" t="0" r="0" b="3175"/>
            <wp:wrapNone/>
            <wp:docPr id="1" name="Picture 1" descr="F:\CrossOrg\Marketing-W\Education\2015\Education Facilitator\Minifigures and Badge\LEGO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rossOrg\Marketing-W\Education\2015\Education Facilitator\Minifigures and Badge\LEGOLAND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70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BF4">
        <w:rPr>
          <w:b/>
          <w:sz w:val="32"/>
          <w:szCs w:val="32"/>
        </w:rPr>
        <w:t>Underwater Creatures and Habitats</w:t>
      </w:r>
    </w:p>
    <w:p w:rsidR="0033617D" w:rsidRPr="0033617D" w:rsidRDefault="0033617D" w:rsidP="0033617D">
      <w:pPr>
        <w:jc w:val="center"/>
      </w:pPr>
    </w:p>
    <w:tbl>
      <w:tblPr>
        <w:tblStyle w:val="TableGrid"/>
        <w:tblW w:w="0" w:type="auto"/>
        <w:tblLook w:val="04A0" w:firstRow="1" w:lastRow="0" w:firstColumn="1" w:lastColumn="0" w:noHBand="0" w:noVBand="1"/>
      </w:tblPr>
      <w:tblGrid>
        <w:gridCol w:w="4621"/>
        <w:gridCol w:w="4621"/>
      </w:tblGrid>
      <w:tr w:rsidR="009E1373" w:rsidTr="009F5204">
        <w:tc>
          <w:tcPr>
            <w:tcW w:w="4621" w:type="dxa"/>
          </w:tcPr>
          <w:p w:rsidR="009E1373" w:rsidRDefault="009E1373" w:rsidP="009F5204">
            <w:r>
              <w:t>Workshop</w:t>
            </w:r>
          </w:p>
        </w:tc>
        <w:tc>
          <w:tcPr>
            <w:tcW w:w="4621" w:type="dxa"/>
          </w:tcPr>
          <w:p w:rsidR="009E1373" w:rsidRDefault="00DB4BF4" w:rsidP="009F5204">
            <w:r>
              <w:t>Underwater Creatures and Habitats</w:t>
            </w:r>
          </w:p>
        </w:tc>
      </w:tr>
      <w:tr w:rsidR="009E1373" w:rsidTr="009F5204">
        <w:tc>
          <w:tcPr>
            <w:tcW w:w="4621" w:type="dxa"/>
          </w:tcPr>
          <w:p w:rsidR="009E1373" w:rsidRDefault="009E1373" w:rsidP="00E83AEB">
            <w:r>
              <w:t>Key Stage</w:t>
            </w:r>
          </w:p>
        </w:tc>
        <w:tc>
          <w:tcPr>
            <w:tcW w:w="4621" w:type="dxa"/>
          </w:tcPr>
          <w:p w:rsidR="009E1373" w:rsidRDefault="00D1770E" w:rsidP="0063612C">
            <w:r>
              <w:t xml:space="preserve">Key Stage 1-2 </w:t>
            </w:r>
          </w:p>
        </w:tc>
      </w:tr>
      <w:tr w:rsidR="0063612C" w:rsidTr="009F5204">
        <w:tc>
          <w:tcPr>
            <w:tcW w:w="4621" w:type="dxa"/>
          </w:tcPr>
          <w:p w:rsidR="0063612C" w:rsidRDefault="0063612C" w:rsidP="009F5204">
            <w:r>
              <w:t>Recommended Age Group</w:t>
            </w:r>
          </w:p>
        </w:tc>
        <w:tc>
          <w:tcPr>
            <w:tcW w:w="4621" w:type="dxa"/>
          </w:tcPr>
          <w:p w:rsidR="0063612C" w:rsidRDefault="0063612C" w:rsidP="009F5204">
            <w:r>
              <w:t>5-11</w:t>
            </w:r>
          </w:p>
        </w:tc>
      </w:tr>
      <w:tr w:rsidR="009E1373" w:rsidTr="009F5204">
        <w:tc>
          <w:tcPr>
            <w:tcW w:w="4621" w:type="dxa"/>
          </w:tcPr>
          <w:p w:rsidR="009E1373" w:rsidRDefault="009E1373" w:rsidP="009F5204">
            <w:proofErr w:type="spellStart"/>
            <w:r>
              <w:t>PoS</w:t>
            </w:r>
            <w:proofErr w:type="spellEnd"/>
          </w:p>
        </w:tc>
        <w:tc>
          <w:tcPr>
            <w:tcW w:w="4621" w:type="dxa"/>
          </w:tcPr>
          <w:p w:rsidR="009E1373" w:rsidRDefault="00DB4BF4" w:rsidP="009F5204">
            <w:r>
              <w:t>Science</w:t>
            </w:r>
          </w:p>
        </w:tc>
      </w:tr>
      <w:tr w:rsidR="009E1373" w:rsidTr="009F5204">
        <w:tc>
          <w:tcPr>
            <w:tcW w:w="4621" w:type="dxa"/>
          </w:tcPr>
          <w:p w:rsidR="009E1373" w:rsidRDefault="0064492F" w:rsidP="009F5204">
            <w:r>
              <w:t>Course Description</w:t>
            </w:r>
          </w:p>
        </w:tc>
        <w:tc>
          <w:tcPr>
            <w:tcW w:w="4621" w:type="dxa"/>
          </w:tcPr>
          <w:p w:rsidR="009E1373" w:rsidRDefault="0064492F" w:rsidP="009F5204">
            <w:r w:rsidRPr="0064492F">
              <w:t xml:space="preserve">Dive into the amazing underwater world of the LEGOLAND® Atlantis Submarine Voyage! Students will learn about the characteristics of underwater creatures and their habitats.  In pairs, they will build their own Sea Underwater Creature, identifying and ensuring that their chosen design </w:t>
            </w:r>
            <w:r w:rsidR="00997DD3">
              <w:t>best fits in the chosen habitat</w:t>
            </w:r>
          </w:p>
        </w:tc>
      </w:tr>
      <w:tr w:rsidR="009E1373" w:rsidTr="009F5204">
        <w:tc>
          <w:tcPr>
            <w:tcW w:w="4621" w:type="dxa"/>
          </w:tcPr>
          <w:p w:rsidR="009E1373" w:rsidRDefault="009E1373" w:rsidP="009F5204">
            <w:r>
              <w:t>Duration</w:t>
            </w:r>
          </w:p>
        </w:tc>
        <w:tc>
          <w:tcPr>
            <w:tcW w:w="4621" w:type="dxa"/>
          </w:tcPr>
          <w:p w:rsidR="009E1373" w:rsidRDefault="009E1373" w:rsidP="009F5204">
            <w:r>
              <w:t>45 Minutes</w:t>
            </w:r>
          </w:p>
        </w:tc>
      </w:tr>
      <w:tr w:rsidR="009E1373" w:rsidTr="009F5204">
        <w:tc>
          <w:tcPr>
            <w:tcW w:w="4621" w:type="dxa"/>
          </w:tcPr>
          <w:p w:rsidR="009E1373" w:rsidRDefault="009E1373" w:rsidP="009F5204">
            <w:r>
              <w:t>Equipment</w:t>
            </w:r>
          </w:p>
        </w:tc>
        <w:tc>
          <w:tcPr>
            <w:tcW w:w="4621" w:type="dxa"/>
          </w:tcPr>
          <w:p w:rsidR="003A36EF" w:rsidRDefault="0064492F" w:rsidP="009F5204">
            <w:r>
              <w:t>LEGO Bricks</w:t>
            </w:r>
          </w:p>
          <w:p w:rsidR="009E5865" w:rsidRDefault="009E5865" w:rsidP="007D4443"/>
        </w:tc>
      </w:tr>
      <w:tr w:rsidR="009E1373" w:rsidTr="009F5204">
        <w:tc>
          <w:tcPr>
            <w:tcW w:w="4621" w:type="dxa"/>
          </w:tcPr>
          <w:p w:rsidR="009E1373" w:rsidRDefault="009E1373" w:rsidP="009F5204">
            <w:r>
              <w:t>Capacity</w:t>
            </w:r>
          </w:p>
        </w:tc>
        <w:tc>
          <w:tcPr>
            <w:tcW w:w="4621" w:type="dxa"/>
          </w:tcPr>
          <w:p w:rsidR="009E1373" w:rsidRDefault="000E6896" w:rsidP="009F5204">
            <w:r>
              <w:t>30</w:t>
            </w:r>
            <w:r w:rsidR="009E1373">
              <w:t xml:space="preserve"> students</w:t>
            </w:r>
          </w:p>
        </w:tc>
      </w:tr>
      <w:tr w:rsidR="0064492F" w:rsidTr="009F5204">
        <w:tc>
          <w:tcPr>
            <w:tcW w:w="4621" w:type="dxa"/>
          </w:tcPr>
          <w:p w:rsidR="0064492F" w:rsidRDefault="0064492F" w:rsidP="009F5204">
            <w:r w:rsidRPr="0064492F">
              <w:t>Lesson Objectives</w:t>
            </w:r>
          </w:p>
        </w:tc>
        <w:tc>
          <w:tcPr>
            <w:tcW w:w="4621" w:type="dxa"/>
          </w:tcPr>
          <w:p w:rsidR="0064492F" w:rsidRDefault="0064492F" w:rsidP="0064492F">
            <w:pPr>
              <w:pStyle w:val="ListParagraph"/>
              <w:numPr>
                <w:ilvl w:val="0"/>
                <w:numId w:val="2"/>
              </w:numPr>
            </w:pPr>
            <w:r>
              <w:t>Students will discover underwater animals and</w:t>
            </w:r>
            <w:r w:rsidR="00997DD3">
              <w:t xml:space="preserve"> the habitats that they live in</w:t>
            </w:r>
          </w:p>
          <w:p w:rsidR="0064492F" w:rsidRDefault="0064492F" w:rsidP="0064492F">
            <w:pPr>
              <w:pStyle w:val="ListParagraph"/>
              <w:numPr>
                <w:ilvl w:val="0"/>
                <w:numId w:val="2"/>
              </w:numPr>
            </w:pPr>
            <w:r>
              <w:t>Students will understand how creatures have adapted to live in underwater environments through camouflage</w:t>
            </w:r>
            <w:r w:rsidR="00997DD3">
              <w:t>, predator, prey and adaptation</w:t>
            </w:r>
          </w:p>
          <w:p w:rsidR="0064492F" w:rsidRDefault="0064492F" w:rsidP="0064492F">
            <w:pPr>
              <w:pStyle w:val="ListParagraph"/>
              <w:numPr>
                <w:ilvl w:val="0"/>
                <w:numId w:val="2"/>
              </w:numPr>
            </w:pPr>
            <w:r>
              <w:t>In pairs, students will demonstrate their understanding through designing and creating their own animal, for a specific habitat, and present back to the grou</w:t>
            </w:r>
            <w:r w:rsidR="00997DD3">
              <w:t>p</w:t>
            </w:r>
          </w:p>
        </w:tc>
      </w:tr>
    </w:tbl>
    <w:p w:rsidR="009E1373" w:rsidRDefault="009E1373"/>
    <w:p w:rsidR="009E5865" w:rsidRDefault="009E5865" w:rsidP="00013245">
      <w:pPr>
        <w:rPr>
          <w:u w:val="single"/>
        </w:rPr>
      </w:pPr>
    </w:p>
    <w:p w:rsidR="009E5865" w:rsidRPr="009E1373" w:rsidRDefault="009E5865" w:rsidP="009E5865">
      <w:pPr>
        <w:pStyle w:val="ListParagraph"/>
        <w:rPr>
          <w:u w:val="single"/>
        </w:rPr>
      </w:pPr>
      <w:bookmarkStart w:id="0" w:name="_GoBack"/>
      <w:bookmarkEnd w:id="0"/>
    </w:p>
    <w:sectPr w:rsidR="009E5865" w:rsidRPr="009E13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3F" w:rsidRDefault="00F5493F" w:rsidP="00AA5908">
      <w:pPr>
        <w:spacing w:after="0" w:line="240" w:lineRule="auto"/>
      </w:pPr>
      <w:r>
        <w:separator/>
      </w:r>
    </w:p>
  </w:endnote>
  <w:endnote w:type="continuationSeparator" w:id="0">
    <w:p w:rsidR="00F5493F" w:rsidRDefault="00F5493F" w:rsidP="00AA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3F" w:rsidRDefault="00F5493F" w:rsidP="00AA5908">
      <w:pPr>
        <w:spacing w:after="0" w:line="240" w:lineRule="auto"/>
      </w:pPr>
      <w:r>
        <w:separator/>
      </w:r>
    </w:p>
  </w:footnote>
  <w:footnote w:type="continuationSeparator" w:id="0">
    <w:p w:rsidR="00F5493F" w:rsidRDefault="00F5493F" w:rsidP="00AA5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702"/>
    <w:multiLevelType w:val="hybridMultilevel"/>
    <w:tmpl w:val="DA546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084A24"/>
    <w:multiLevelType w:val="hybridMultilevel"/>
    <w:tmpl w:val="0F4C3B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08"/>
    <w:rsid w:val="00013245"/>
    <w:rsid w:val="000C5B90"/>
    <w:rsid w:val="000E6896"/>
    <w:rsid w:val="0010457E"/>
    <w:rsid w:val="00247196"/>
    <w:rsid w:val="00262AE4"/>
    <w:rsid w:val="0026371D"/>
    <w:rsid w:val="0033617D"/>
    <w:rsid w:val="003A36EF"/>
    <w:rsid w:val="003B2637"/>
    <w:rsid w:val="004305FE"/>
    <w:rsid w:val="00536205"/>
    <w:rsid w:val="005C1399"/>
    <w:rsid w:val="0063612C"/>
    <w:rsid w:val="0064492F"/>
    <w:rsid w:val="006B42FF"/>
    <w:rsid w:val="006D62A5"/>
    <w:rsid w:val="00741E35"/>
    <w:rsid w:val="007A4AF8"/>
    <w:rsid w:val="007D4443"/>
    <w:rsid w:val="007D7044"/>
    <w:rsid w:val="00997DD3"/>
    <w:rsid w:val="009E1373"/>
    <w:rsid w:val="009E5865"/>
    <w:rsid w:val="00A14960"/>
    <w:rsid w:val="00AA5908"/>
    <w:rsid w:val="00B32BCC"/>
    <w:rsid w:val="00B81D6E"/>
    <w:rsid w:val="00BA2FD5"/>
    <w:rsid w:val="00BE69D4"/>
    <w:rsid w:val="00C35E0D"/>
    <w:rsid w:val="00C764D4"/>
    <w:rsid w:val="00D1770E"/>
    <w:rsid w:val="00D6582C"/>
    <w:rsid w:val="00DB4BF4"/>
    <w:rsid w:val="00E83AEB"/>
    <w:rsid w:val="00E91BD9"/>
    <w:rsid w:val="00F5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08"/>
  </w:style>
  <w:style w:type="paragraph" w:styleId="Footer">
    <w:name w:val="footer"/>
    <w:basedOn w:val="Normal"/>
    <w:link w:val="FooterChar"/>
    <w:uiPriority w:val="99"/>
    <w:unhideWhenUsed/>
    <w:rsid w:val="00AA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08"/>
  </w:style>
  <w:style w:type="paragraph" w:styleId="BalloonText">
    <w:name w:val="Balloon Text"/>
    <w:basedOn w:val="Normal"/>
    <w:link w:val="BalloonTextChar"/>
    <w:uiPriority w:val="99"/>
    <w:semiHidden/>
    <w:unhideWhenUsed/>
    <w:rsid w:val="00AA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08"/>
    <w:rPr>
      <w:rFonts w:ascii="Tahoma" w:hAnsi="Tahoma" w:cs="Tahoma"/>
      <w:sz w:val="16"/>
      <w:szCs w:val="16"/>
    </w:rPr>
  </w:style>
  <w:style w:type="table" w:styleId="TableGrid">
    <w:name w:val="Table Grid"/>
    <w:basedOn w:val="TableNormal"/>
    <w:uiPriority w:val="59"/>
    <w:rsid w:val="009E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08"/>
  </w:style>
  <w:style w:type="paragraph" w:styleId="Footer">
    <w:name w:val="footer"/>
    <w:basedOn w:val="Normal"/>
    <w:link w:val="FooterChar"/>
    <w:uiPriority w:val="99"/>
    <w:unhideWhenUsed/>
    <w:rsid w:val="00AA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08"/>
  </w:style>
  <w:style w:type="paragraph" w:styleId="BalloonText">
    <w:name w:val="Balloon Text"/>
    <w:basedOn w:val="Normal"/>
    <w:link w:val="BalloonTextChar"/>
    <w:uiPriority w:val="99"/>
    <w:semiHidden/>
    <w:unhideWhenUsed/>
    <w:rsid w:val="00AA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08"/>
    <w:rPr>
      <w:rFonts w:ascii="Tahoma" w:hAnsi="Tahoma" w:cs="Tahoma"/>
      <w:sz w:val="16"/>
      <w:szCs w:val="16"/>
    </w:rPr>
  </w:style>
  <w:style w:type="table" w:styleId="TableGrid">
    <w:name w:val="Table Grid"/>
    <w:basedOn w:val="TableNormal"/>
    <w:uiPriority w:val="59"/>
    <w:rsid w:val="009E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Lawrence</dc:creator>
  <cp:lastModifiedBy>Jamie Lawrence</cp:lastModifiedBy>
  <cp:revision>2</cp:revision>
  <cp:lastPrinted>2015-07-27T12:49:00Z</cp:lastPrinted>
  <dcterms:created xsi:type="dcterms:W3CDTF">2016-01-21T11:15:00Z</dcterms:created>
  <dcterms:modified xsi:type="dcterms:W3CDTF">2016-01-21T11:15:00Z</dcterms:modified>
</cp:coreProperties>
</file>